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5EEE" w14:textId="36CBE1D4" w:rsidR="0042573D" w:rsidRDefault="0042573D" w:rsidP="0042573D">
      <w:pPr>
        <w:rPr>
          <w:rFonts w:ascii="Arial" w:hAnsi="Arial"/>
          <w:szCs w:val="24"/>
        </w:rPr>
      </w:pPr>
      <w:r>
        <w:rPr>
          <w:rFonts w:ascii="Arial" w:hAnsi="Arial"/>
          <w:szCs w:val="24"/>
        </w:rPr>
        <w:t>STATE PROJECT ___________</w:t>
      </w:r>
      <w:r>
        <w:rPr>
          <w:rFonts w:ascii="Arial" w:hAnsi="Arial"/>
          <w:szCs w:val="24"/>
        </w:rPr>
        <w:t>_______</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PARCEL _</w:t>
      </w:r>
      <w:r>
        <w:rPr>
          <w:rFonts w:ascii="Arial" w:hAnsi="Arial"/>
          <w:szCs w:val="24"/>
        </w:rPr>
        <w:t>_</w:t>
      </w:r>
      <w:r>
        <w:rPr>
          <w:rFonts w:ascii="Arial" w:hAnsi="Arial"/>
          <w:szCs w:val="24"/>
        </w:rPr>
        <w:t>____</w:t>
      </w:r>
      <w:r>
        <w:rPr>
          <w:rFonts w:ascii="Arial" w:hAnsi="Arial"/>
          <w:szCs w:val="24"/>
        </w:rPr>
        <w:t>______</w:t>
      </w:r>
    </w:p>
    <w:p w14:paraId="04CFBB27" w14:textId="77777777" w:rsidR="0042573D" w:rsidRDefault="0042573D" w:rsidP="00186558">
      <w:pPr>
        <w:jc w:val="center"/>
        <w:rPr>
          <w:rFonts w:ascii="Arial" w:hAnsi="Arial"/>
          <w:b/>
          <w:sz w:val="32"/>
          <w:szCs w:val="32"/>
        </w:rPr>
      </w:pPr>
    </w:p>
    <w:p w14:paraId="7936D32E" w14:textId="77777777" w:rsidR="00186558" w:rsidRDefault="00186558" w:rsidP="00186558">
      <w:pPr>
        <w:jc w:val="center"/>
        <w:rPr>
          <w:rFonts w:ascii="Arial" w:hAnsi="Arial"/>
          <w:b/>
          <w:sz w:val="32"/>
          <w:szCs w:val="32"/>
        </w:rPr>
      </w:pPr>
      <w:r>
        <w:rPr>
          <w:rFonts w:ascii="Arial" w:hAnsi="Arial"/>
          <w:b/>
          <w:sz w:val="32"/>
          <w:szCs w:val="32"/>
        </w:rPr>
        <w:t>OPINION SURVEY</w:t>
      </w:r>
      <w:bookmarkStart w:id="0" w:name="_GoBack"/>
      <w:bookmarkEnd w:id="0"/>
    </w:p>
    <w:p w14:paraId="7936D32F" w14:textId="77777777" w:rsidR="00186558" w:rsidRDefault="00186558" w:rsidP="00186558">
      <w:pPr>
        <w:jc w:val="center"/>
        <w:rPr>
          <w:rFonts w:ascii="Arial" w:hAnsi="Arial"/>
          <w:b/>
          <w:sz w:val="18"/>
          <w:szCs w:val="18"/>
        </w:rPr>
      </w:pPr>
    </w:p>
    <w:p w14:paraId="7936D330" w14:textId="77777777" w:rsidR="00186558" w:rsidRDefault="00186558" w:rsidP="00186558">
      <w:pPr>
        <w:jc w:val="center"/>
        <w:rPr>
          <w:rFonts w:ascii="Arial" w:hAnsi="Arial"/>
          <w:b/>
          <w:sz w:val="32"/>
          <w:szCs w:val="32"/>
        </w:rPr>
      </w:pPr>
      <w:r>
        <w:rPr>
          <w:rFonts w:ascii="Arial" w:hAnsi="Arial"/>
          <w:b/>
          <w:sz w:val="32"/>
          <w:szCs w:val="32"/>
        </w:rPr>
        <w:t>RELOCATION</w:t>
      </w:r>
    </w:p>
    <w:p w14:paraId="7936D331" w14:textId="77777777" w:rsidR="00186558" w:rsidRDefault="00186558" w:rsidP="00186558">
      <w:pPr>
        <w:rPr>
          <w:rFonts w:ascii="Arial" w:hAnsi="Arial"/>
          <w:b/>
          <w:szCs w:val="24"/>
        </w:rPr>
      </w:pPr>
    </w:p>
    <w:p w14:paraId="7936D332" w14:textId="191DAF7D" w:rsidR="00186558" w:rsidRDefault="00186558" w:rsidP="00186558">
      <w:pPr>
        <w:rPr>
          <w:rFonts w:ascii="Arial" w:hAnsi="Arial"/>
          <w:szCs w:val="24"/>
        </w:rPr>
      </w:pPr>
      <w:r>
        <w:rPr>
          <w:rFonts w:ascii="Arial" w:hAnsi="Arial"/>
          <w:szCs w:val="24"/>
        </w:rPr>
        <w:t>The Louisiana Department of Transportation and Development</w:t>
      </w:r>
      <w:r w:rsidR="0042573D">
        <w:rPr>
          <w:rFonts w:ascii="Arial" w:hAnsi="Arial"/>
          <w:szCs w:val="24"/>
        </w:rPr>
        <w:t xml:space="preserve"> (LDOTD)</w:t>
      </w:r>
      <w:r>
        <w:rPr>
          <w:rFonts w:ascii="Arial" w:hAnsi="Arial"/>
          <w:szCs w:val="24"/>
        </w:rPr>
        <w:t xml:space="preserve"> is conducting this survey to better understand how well our agents are doing as they relocate residents and businesses.  This will let us know how they are doing and help them do a better job in the future.  Please take a few minutes to complete and return this survey in the prepaid envelope.</w:t>
      </w:r>
    </w:p>
    <w:p w14:paraId="7936D333" w14:textId="77777777" w:rsidR="00186558" w:rsidRDefault="00186558" w:rsidP="00186558">
      <w:pPr>
        <w:rPr>
          <w:rFonts w:ascii="Arial" w:hAnsi="Arial"/>
          <w:szCs w:val="24"/>
        </w:rPr>
      </w:pPr>
    </w:p>
    <w:p w14:paraId="7936D334" w14:textId="77777777" w:rsidR="00186558" w:rsidRDefault="00186558" w:rsidP="00186558">
      <w:pPr>
        <w:rPr>
          <w:rFonts w:ascii="Arial" w:hAnsi="Arial"/>
          <w:szCs w:val="24"/>
        </w:rPr>
      </w:pPr>
      <w:r>
        <w:rPr>
          <w:rFonts w:ascii="Arial" w:hAnsi="Arial"/>
          <w:szCs w:val="24"/>
        </w:rPr>
        <w:tab/>
        <w:t>Please circle your rating of the following:</w:t>
      </w:r>
    </w:p>
    <w:p w14:paraId="7936D335" w14:textId="77777777" w:rsidR="00186558" w:rsidRDefault="00186558" w:rsidP="00186558">
      <w:pPr>
        <w:rPr>
          <w:rFonts w:ascii="Arial" w:hAnsi="Arial"/>
          <w:szCs w:val="24"/>
        </w:rPr>
      </w:pPr>
    </w:p>
    <w:tbl>
      <w:tblPr>
        <w:tblW w:w="0" w:type="auto"/>
        <w:tblLook w:val="01E0" w:firstRow="1" w:lastRow="1" w:firstColumn="1" w:lastColumn="1" w:noHBand="0" w:noVBand="0"/>
      </w:tblPr>
      <w:tblGrid>
        <w:gridCol w:w="5508"/>
        <w:gridCol w:w="1350"/>
        <w:gridCol w:w="1440"/>
        <w:gridCol w:w="1278"/>
      </w:tblGrid>
      <w:tr w:rsidR="00186558" w14:paraId="7936D33D" w14:textId="77777777" w:rsidTr="00401C08">
        <w:tc>
          <w:tcPr>
            <w:tcW w:w="5508" w:type="dxa"/>
          </w:tcPr>
          <w:p w14:paraId="7936D336" w14:textId="77777777" w:rsidR="00186558" w:rsidRDefault="00186558" w:rsidP="00401C08">
            <w:pPr>
              <w:rPr>
                <w:rFonts w:ascii="Arial" w:hAnsi="Arial"/>
                <w:szCs w:val="24"/>
              </w:rPr>
            </w:pPr>
          </w:p>
        </w:tc>
        <w:tc>
          <w:tcPr>
            <w:tcW w:w="1350" w:type="dxa"/>
          </w:tcPr>
          <w:p w14:paraId="7936D337" w14:textId="77777777" w:rsidR="00186558" w:rsidRDefault="00186558" w:rsidP="00401C08">
            <w:pPr>
              <w:jc w:val="center"/>
              <w:rPr>
                <w:rFonts w:ascii="Arial" w:hAnsi="Arial"/>
                <w:szCs w:val="24"/>
              </w:rPr>
            </w:pPr>
          </w:p>
          <w:p w14:paraId="7936D338" w14:textId="77777777" w:rsidR="00186558" w:rsidRDefault="00186558" w:rsidP="00401C08">
            <w:pPr>
              <w:jc w:val="center"/>
              <w:rPr>
                <w:rFonts w:ascii="Arial" w:hAnsi="Arial"/>
                <w:szCs w:val="24"/>
              </w:rPr>
            </w:pPr>
            <w:r>
              <w:rPr>
                <w:rFonts w:ascii="Arial" w:hAnsi="Arial"/>
                <w:szCs w:val="24"/>
              </w:rPr>
              <w:t>Disagree</w:t>
            </w:r>
          </w:p>
        </w:tc>
        <w:tc>
          <w:tcPr>
            <w:tcW w:w="1440" w:type="dxa"/>
          </w:tcPr>
          <w:p w14:paraId="7936D339" w14:textId="77777777" w:rsidR="00186558" w:rsidRDefault="00186558" w:rsidP="00401C08">
            <w:pPr>
              <w:jc w:val="center"/>
              <w:rPr>
                <w:rFonts w:ascii="Arial" w:hAnsi="Arial"/>
                <w:szCs w:val="24"/>
              </w:rPr>
            </w:pPr>
            <w:r>
              <w:rPr>
                <w:rFonts w:ascii="Arial" w:hAnsi="Arial"/>
                <w:szCs w:val="24"/>
              </w:rPr>
              <w:t>Somewhat</w:t>
            </w:r>
          </w:p>
          <w:p w14:paraId="7936D33A" w14:textId="77777777" w:rsidR="00186558" w:rsidRDefault="00186558" w:rsidP="00401C08">
            <w:pPr>
              <w:jc w:val="center"/>
              <w:rPr>
                <w:rFonts w:ascii="Arial" w:hAnsi="Arial"/>
                <w:szCs w:val="24"/>
              </w:rPr>
            </w:pPr>
            <w:r>
              <w:rPr>
                <w:rFonts w:ascii="Arial" w:hAnsi="Arial"/>
                <w:szCs w:val="24"/>
              </w:rPr>
              <w:t>Agree</w:t>
            </w:r>
          </w:p>
        </w:tc>
        <w:tc>
          <w:tcPr>
            <w:tcW w:w="1278" w:type="dxa"/>
          </w:tcPr>
          <w:p w14:paraId="7936D33B" w14:textId="77777777" w:rsidR="00186558" w:rsidRDefault="00186558" w:rsidP="00401C08">
            <w:pPr>
              <w:jc w:val="center"/>
              <w:rPr>
                <w:rFonts w:ascii="Arial" w:hAnsi="Arial"/>
                <w:szCs w:val="24"/>
              </w:rPr>
            </w:pPr>
          </w:p>
          <w:p w14:paraId="7936D33C" w14:textId="77777777" w:rsidR="00186558" w:rsidRDefault="00186558" w:rsidP="00401C08">
            <w:pPr>
              <w:jc w:val="center"/>
              <w:rPr>
                <w:rFonts w:ascii="Arial" w:hAnsi="Arial"/>
                <w:szCs w:val="24"/>
              </w:rPr>
            </w:pPr>
            <w:r>
              <w:rPr>
                <w:rFonts w:ascii="Arial" w:hAnsi="Arial"/>
                <w:szCs w:val="24"/>
              </w:rPr>
              <w:t>Agree</w:t>
            </w:r>
          </w:p>
        </w:tc>
      </w:tr>
      <w:tr w:rsidR="00186558" w14:paraId="7936D345" w14:textId="77777777" w:rsidTr="00401C08">
        <w:tc>
          <w:tcPr>
            <w:tcW w:w="5508" w:type="dxa"/>
          </w:tcPr>
          <w:p w14:paraId="7936D33E" w14:textId="77777777" w:rsidR="00186558" w:rsidRDefault="00186558" w:rsidP="00186558">
            <w:pPr>
              <w:widowControl w:val="0"/>
              <w:numPr>
                <w:ilvl w:val="0"/>
                <w:numId w:val="7"/>
              </w:numPr>
              <w:rPr>
                <w:rFonts w:ascii="Arial" w:hAnsi="Arial"/>
                <w:szCs w:val="24"/>
              </w:rPr>
            </w:pPr>
            <w:r>
              <w:rPr>
                <w:rFonts w:ascii="Arial" w:hAnsi="Arial"/>
                <w:szCs w:val="24"/>
              </w:rPr>
              <w:t>The agent thoroughly explained the relocation program in a manner that was easy to understand.</w:t>
            </w:r>
          </w:p>
        </w:tc>
        <w:tc>
          <w:tcPr>
            <w:tcW w:w="1350" w:type="dxa"/>
          </w:tcPr>
          <w:p w14:paraId="7936D33F" w14:textId="77777777" w:rsidR="00186558" w:rsidRDefault="00186558" w:rsidP="00401C08">
            <w:pPr>
              <w:jc w:val="center"/>
              <w:rPr>
                <w:rFonts w:ascii="Arial" w:hAnsi="Arial"/>
                <w:szCs w:val="24"/>
              </w:rPr>
            </w:pPr>
          </w:p>
          <w:p w14:paraId="7936D340"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41" w14:textId="77777777" w:rsidR="00186558" w:rsidRDefault="00186558" w:rsidP="00401C08">
            <w:pPr>
              <w:jc w:val="center"/>
              <w:rPr>
                <w:rFonts w:ascii="Arial" w:hAnsi="Arial"/>
                <w:szCs w:val="24"/>
              </w:rPr>
            </w:pPr>
          </w:p>
          <w:p w14:paraId="7936D342"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43" w14:textId="77777777" w:rsidR="00186558" w:rsidRDefault="00186558" w:rsidP="00401C08">
            <w:pPr>
              <w:jc w:val="center"/>
              <w:rPr>
                <w:rFonts w:ascii="Arial" w:hAnsi="Arial"/>
                <w:szCs w:val="24"/>
              </w:rPr>
            </w:pPr>
          </w:p>
          <w:p w14:paraId="7B806441" w14:textId="77777777" w:rsidR="00186558" w:rsidRDefault="00186558" w:rsidP="00401C08">
            <w:pPr>
              <w:jc w:val="center"/>
              <w:rPr>
                <w:rFonts w:ascii="Arial" w:hAnsi="Arial"/>
                <w:szCs w:val="24"/>
              </w:rPr>
            </w:pPr>
            <w:r>
              <w:rPr>
                <w:rFonts w:ascii="Arial" w:hAnsi="Arial"/>
                <w:szCs w:val="24"/>
              </w:rPr>
              <w:t>3</w:t>
            </w:r>
          </w:p>
          <w:p w14:paraId="7936D344" w14:textId="77777777" w:rsidR="0042573D" w:rsidRDefault="0042573D" w:rsidP="00401C08">
            <w:pPr>
              <w:jc w:val="center"/>
              <w:rPr>
                <w:rFonts w:ascii="Arial" w:hAnsi="Arial"/>
                <w:szCs w:val="24"/>
              </w:rPr>
            </w:pPr>
          </w:p>
        </w:tc>
      </w:tr>
      <w:tr w:rsidR="00186558" w14:paraId="7936D34E" w14:textId="77777777" w:rsidTr="00401C08">
        <w:tc>
          <w:tcPr>
            <w:tcW w:w="5508" w:type="dxa"/>
          </w:tcPr>
          <w:p w14:paraId="7936D346" w14:textId="77777777" w:rsidR="00186558" w:rsidRDefault="00186558" w:rsidP="00186558">
            <w:pPr>
              <w:widowControl w:val="0"/>
              <w:numPr>
                <w:ilvl w:val="0"/>
                <w:numId w:val="7"/>
              </w:numPr>
              <w:rPr>
                <w:rFonts w:ascii="Arial" w:hAnsi="Arial"/>
                <w:szCs w:val="24"/>
              </w:rPr>
            </w:pPr>
            <w:r>
              <w:rPr>
                <w:rFonts w:ascii="Arial" w:hAnsi="Arial"/>
                <w:szCs w:val="24"/>
              </w:rPr>
              <w:t xml:space="preserve">The printed information was easy to understand </w:t>
            </w:r>
          </w:p>
          <w:p w14:paraId="7936D347" w14:textId="77777777" w:rsidR="00186558" w:rsidRDefault="00186558" w:rsidP="00401C08">
            <w:pPr>
              <w:rPr>
                <w:rFonts w:ascii="Arial" w:hAnsi="Arial"/>
                <w:szCs w:val="24"/>
              </w:rPr>
            </w:pPr>
            <w:r>
              <w:rPr>
                <w:rFonts w:ascii="Arial" w:hAnsi="Arial"/>
                <w:szCs w:val="24"/>
              </w:rPr>
              <w:t xml:space="preserve">      and reviewed with me by the agent.</w:t>
            </w:r>
          </w:p>
        </w:tc>
        <w:tc>
          <w:tcPr>
            <w:tcW w:w="1350" w:type="dxa"/>
          </w:tcPr>
          <w:p w14:paraId="7936D348" w14:textId="77777777" w:rsidR="00186558" w:rsidRDefault="00186558" w:rsidP="00401C08">
            <w:pPr>
              <w:jc w:val="center"/>
              <w:rPr>
                <w:rFonts w:ascii="Arial" w:hAnsi="Arial"/>
                <w:szCs w:val="24"/>
              </w:rPr>
            </w:pPr>
          </w:p>
          <w:p w14:paraId="7936D349"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4A" w14:textId="77777777" w:rsidR="00186558" w:rsidRDefault="00186558" w:rsidP="00401C08">
            <w:pPr>
              <w:jc w:val="center"/>
              <w:rPr>
                <w:rFonts w:ascii="Arial" w:hAnsi="Arial"/>
                <w:szCs w:val="24"/>
              </w:rPr>
            </w:pPr>
          </w:p>
          <w:p w14:paraId="7936D34B"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4C" w14:textId="77777777" w:rsidR="00186558" w:rsidRDefault="00186558" w:rsidP="00401C08">
            <w:pPr>
              <w:jc w:val="center"/>
              <w:rPr>
                <w:rFonts w:ascii="Arial" w:hAnsi="Arial"/>
                <w:szCs w:val="24"/>
              </w:rPr>
            </w:pPr>
          </w:p>
          <w:p w14:paraId="079316FD" w14:textId="77777777" w:rsidR="00186558" w:rsidRDefault="00186558" w:rsidP="00401C08">
            <w:pPr>
              <w:jc w:val="center"/>
              <w:rPr>
                <w:rFonts w:ascii="Arial" w:hAnsi="Arial"/>
                <w:szCs w:val="24"/>
              </w:rPr>
            </w:pPr>
            <w:r>
              <w:rPr>
                <w:rFonts w:ascii="Arial" w:hAnsi="Arial"/>
                <w:szCs w:val="24"/>
              </w:rPr>
              <w:t>3</w:t>
            </w:r>
          </w:p>
          <w:p w14:paraId="7936D34D" w14:textId="77777777" w:rsidR="0042573D" w:rsidRDefault="0042573D" w:rsidP="00401C08">
            <w:pPr>
              <w:jc w:val="center"/>
              <w:rPr>
                <w:rFonts w:ascii="Arial" w:hAnsi="Arial"/>
                <w:szCs w:val="24"/>
              </w:rPr>
            </w:pPr>
          </w:p>
        </w:tc>
      </w:tr>
      <w:tr w:rsidR="00186558" w14:paraId="7936D357" w14:textId="77777777" w:rsidTr="00401C08">
        <w:tc>
          <w:tcPr>
            <w:tcW w:w="5508" w:type="dxa"/>
          </w:tcPr>
          <w:p w14:paraId="7936D34F" w14:textId="77777777" w:rsidR="00186558" w:rsidRDefault="00186558" w:rsidP="00186558">
            <w:pPr>
              <w:widowControl w:val="0"/>
              <w:numPr>
                <w:ilvl w:val="0"/>
                <w:numId w:val="7"/>
              </w:numPr>
              <w:rPr>
                <w:rFonts w:ascii="Arial" w:hAnsi="Arial"/>
                <w:szCs w:val="24"/>
              </w:rPr>
            </w:pPr>
            <w:r>
              <w:rPr>
                <w:rFonts w:ascii="Arial" w:hAnsi="Arial"/>
                <w:szCs w:val="24"/>
              </w:rPr>
              <w:t xml:space="preserve">The agent was friendly, courteous and </w:t>
            </w:r>
          </w:p>
          <w:p w14:paraId="7936D350" w14:textId="77777777" w:rsidR="00186558" w:rsidRDefault="00186558" w:rsidP="00401C08">
            <w:pPr>
              <w:rPr>
                <w:rFonts w:ascii="Arial" w:hAnsi="Arial"/>
                <w:szCs w:val="24"/>
              </w:rPr>
            </w:pPr>
            <w:r>
              <w:rPr>
                <w:rFonts w:ascii="Arial" w:hAnsi="Arial"/>
                <w:szCs w:val="24"/>
              </w:rPr>
              <w:t xml:space="preserve">      professional.</w:t>
            </w:r>
          </w:p>
        </w:tc>
        <w:tc>
          <w:tcPr>
            <w:tcW w:w="1350" w:type="dxa"/>
          </w:tcPr>
          <w:p w14:paraId="7936D351" w14:textId="77777777" w:rsidR="00186558" w:rsidRDefault="00186558" w:rsidP="00401C08">
            <w:pPr>
              <w:jc w:val="center"/>
              <w:rPr>
                <w:rFonts w:ascii="Arial" w:hAnsi="Arial"/>
                <w:szCs w:val="24"/>
              </w:rPr>
            </w:pPr>
          </w:p>
          <w:p w14:paraId="7936D352"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53" w14:textId="77777777" w:rsidR="00186558" w:rsidRDefault="00186558" w:rsidP="00401C08">
            <w:pPr>
              <w:jc w:val="center"/>
              <w:rPr>
                <w:rFonts w:ascii="Arial" w:hAnsi="Arial"/>
                <w:szCs w:val="24"/>
              </w:rPr>
            </w:pPr>
          </w:p>
          <w:p w14:paraId="7936D354"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55" w14:textId="77777777" w:rsidR="00186558" w:rsidRDefault="00186558" w:rsidP="00401C08">
            <w:pPr>
              <w:jc w:val="center"/>
              <w:rPr>
                <w:rFonts w:ascii="Arial" w:hAnsi="Arial"/>
                <w:szCs w:val="24"/>
              </w:rPr>
            </w:pPr>
          </w:p>
          <w:p w14:paraId="30E5A7AD" w14:textId="77777777" w:rsidR="00186558" w:rsidRDefault="00186558" w:rsidP="00401C08">
            <w:pPr>
              <w:jc w:val="center"/>
              <w:rPr>
                <w:rFonts w:ascii="Arial" w:hAnsi="Arial"/>
                <w:szCs w:val="24"/>
              </w:rPr>
            </w:pPr>
            <w:r>
              <w:rPr>
                <w:rFonts w:ascii="Arial" w:hAnsi="Arial"/>
                <w:szCs w:val="24"/>
              </w:rPr>
              <w:t>3</w:t>
            </w:r>
          </w:p>
          <w:p w14:paraId="7936D356" w14:textId="77777777" w:rsidR="0042573D" w:rsidRDefault="0042573D" w:rsidP="00401C08">
            <w:pPr>
              <w:jc w:val="center"/>
              <w:rPr>
                <w:rFonts w:ascii="Arial" w:hAnsi="Arial"/>
                <w:szCs w:val="24"/>
              </w:rPr>
            </w:pPr>
          </w:p>
        </w:tc>
      </w:tr>
      <w:tr w:rsidR="00186558" w14:paraId="7936D35F" w14:textId="77777777" w:rsidTr="00401C08">
        <w:tc>
          <w:tcPr>
            <w:tcW w:w="5508" w:type="dxa"/>
          </w:tcPr>
          <w:p w14:paraId="7936D358" w14:textId="77777777" w:rsidR="00186558" w:rsidRDefault="00186558" w:rsidP="00186558">
            <w:pPr>
              <w:widowControl w:val="0"/>
              <w:numPr>
                <w:ilvl w:val="0"/>
                <w:numId w:val="7"/>
              </w:numPr>
              <w:rPr>
                <w:rFonts w:ascii="Arial" w:hAnsi="Arial"/>
                <w:szCs w:val="24"/>
              </w:rPr>
            </w:pPr>
            <w:r>
              <w:rPr>
                <w:rFonts w:ascii="Arial" w:hAnsi="Arial"/>
                <w:szCs w:val="24"/>
              </w:rPr>
              <w:t>The agent was helpful and efficient in explaining relocation benefits and eligibility requirements.</w:t>
            </w:r>
          </w:p>
        </w:tc>
        <w:tc>
          <w:tcPr>
            <w:tcW w:w="1350" w:type="dxa"/>
          </w:tcPr>
          <w:p w14:paraId="7936D359" w14:textId="77777777" w:rsidR="00186558" w:rsidRDefault="00186558" w:rsidP="00401C08">
            <w:pPr>
              <w:jc w:val="center"/>
              <w:rPr>
                <w:rFonts w:ascii="Arial" w:hAnsi="Arial"/>
                <w:szCs w:val="24"/>
              </w:rPr>
            </w:pPr>
          </w:p>
          <w:p w14:paraId="7936D35A"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5B" w14:textId="77777777" w:rsidR="00186558" w:rsidRDefault="00186558" w:rsidP="00401C08">
            <w:pPr>
              <w:jc w:val="center"/>
              <w:rPr>
                <w:rFonts w:ascii="Arial" w:hAnsi="Arial"/>
                <w:szCs w:val="24"/>
              </w:rPr>
            </w:pPr>
          </w:p>
          <w:p w14:paraId="7936D35C"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5D" w14:textId="77777777" w:rsidR="00186558" w:rsidRDefault="00186558" w:rsidP="00401C08">
            <w:pPr>
              <w:jc w:val="center"/>
              <w:rPr>
                <w:rFonts w:ascii="Arial" w:hAnsi="Arial"/>
                <w:szCs w:val="24"/>
              </w:rPr>
            </w:pPr>
          </w:p>
          <w:p w14:paraId="755E616D" w14:textId="77777777" w:rsidR="00186558" w:rsidRDefault="00186558" w:rsidP="00401C08">
            <w:pPr>
              <w:jc w:val="center"/>
              <w:rPr>
                <w:rFonts w:ascii="Arial" w:hAnsi="Arial"/>
                <w:szCs w:val="24"/>
              </w:rPr>
            </w:pPr>
            <w:r>
              <w:rPr>
                <w:rFonts w:ascii="Arial" w:hAnsi="Arial"/>
                <w:szCs w:val="24"/>
              </w:rPr>
              <w:t>3</w:t>
            </w:r>
          </w:p>
          <w:p w14:paraId="7936D35E" w14:textId="77777777" w:rsidR="0042573D" w:rsidRDefault="0042573D" w:rsidP="00401C08">
            <w:pPr>
              <w:jc w:val="center"/>
              <w:rPr>
                <w:rFonts w:ascii="Arial" w:hAnsi="Arial"/>
                <w:szCs w:val="24"/>
              </w:rPr>
            </w:pPr>
          </w:p>
        </w:tc>
      </w:tr>
      <w:tr w:rsidR="00186558" w14:paraId="7936D368" w14:textId="77777777" w:rsidTr="00401C08">
        <w:tc>
          <w:tcPr>
            <w:tcW w:w="5508" w:type="dxa"/>
          </w:tcPr>
          <w:p w14:paraId="7936D360" w14:textId="77777777" w:rsidR="00186558" w:rsidRDefault="00186558" w:rsidP="00186558">
            <w:pPr>
              <w:widowControl w:val="0"/>
              <w:numPr>
                <w:ilvl w:val="0"/>
                <w:numId w:val="7"/>
              </w:numPr>
              <w:rPr>
                <w:rFonts w:ascii="Arial" w:hAnsi="Arial"/>
                <w:szCs w:val="24"/>
              </w:rPr>
            </w:pPr>
            <w:r>
              <w:rPr>
                <w:rFonts w:ascii="Arial" w:hAnsi="Arial"/>
                <w:szCs w:val="24"/>
              </w:rPr>
              <w:t xml:space="preserve">I was offered the opportunity to express my  </w:t>
            </w:r>
          </w:p>
          <w:p w14:paraId="7936D361" w14:textId="77777777" w:rsidR="00186558" w:rsidRDefault="00186558" w:rsidP="00401C08">
            <w:pPr>
              <w:rPr>
                <w:rFonts w:ascii="Arial" w:hAnsi="Arial"/>
                <w:szCs w:val="24"/>
              </w:rPr>
            </w:pPr>
            <w:r>
              <w:rPr>
                <w:rFonts w:ascii="Arial" w:hAnsi="Arial"/>
                <w:szCs w:val="24"/>
              </w:rPr>
              <w:t xml:space="preserve">     feelings and concerns.</w:t>
            </w:r>
          </w:p>
        </w:tc>
        <w:tc>
          <w:tcPr>
            <w:tcW w:w="1350" w:type="dxa"/>
          </w:tcPr>
          <w:p w14:paraId="7936D362" w14:textId="77777777" w:rsidR="00186558" w:rsidRDefault="00186558" w:rsidP="00401C08">
            <w:pPr>
              <w:jc w:val="center"/>
              <w:rPr>
                <w:rFonts w:ascii="Arial" w:hAnsi="Arial"/>
                <w:szCs w:val="24"/>
              </w:rPr>
            </w:pPr>
          </w:p>
          <w:p w14:paraId="7936D363"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64" w14:textId="77777777" w:rsidR="00186558" w:rsidRDefault="00186558" w:rsidP="00401C08">
            <w:pPr>
              <w:jc w:val="center"/>
              <w:rPr>
                <w:rFonts w:ascii="Arial" w:hAnsi="Arial"/>
                <w:szCs w:val="24"/>
              </w:rPr>
            </w:pPr>
          </w:p>
          <w:p w14:paraId="7936D365"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66" w14:textId="77777777" w:rsidR="00186558" w:rsidRDefault="00186558" w:rsidP="00401C08">
            <w:pPr>
              <w:jc w:val="center"/>
              <w:rPr>
                <w:rFonts w:ascii="Arial" w:hAnsi="Arial"/>
                <w:szCs w:val="24"/>
              </w:rPr>
            </w:pPr>
          </w:p>
          <w:p w14:paraId="40CC7AAC" w14:textId="77777777" w:rsidR="00186558" w:rsidRDefault="00186558" w:rsidP="00401C08">
            <w:pPr>
              <w:jc w:val="center"/>
              <w:rPr>
                <w:rFonts w:ascii="Arial" w:hAnsi="Arial"/>
                <w:szCs w:val="24"/>
              </w:rPr>
            </w:pPr>
            <w:r>
              <w:rPr>
                <w:rFonts w:ascii="Arial" w:hAnsi="Arial"/>
                <w:szCs w:val="24"/>
              </w:rPr>
              <w:t>3</w:t>
            </w:r>
          </w:p>
          <w:p w14:paraId="7936D367" w14:textId="77777777" w:rsidR="0042573D" w:rsidRDefault="0042573D" w:rsidP="00401C08">
            <w:pPr>
              <w:jc w:val="center"/>
              <w:rPr>
                <w:rFonts w:ascii="Arial" w:hAnsi="Arial"/>
                <w:szCs w:val="24"/>
              </w:rPr>
            </w:pPr>
          </w:p>
        </w:tc>
      </w:tr>
      <w:tr w:rsidR="00186558" w14:paraId="7936D36D" w14:textId="77777777" w:rsidTr="00401C08">
        <w:tc>
          <w:tcPr>
            <w:tcW w:w="5508" w:type="dxa"/>
          </w:tcPr>
          <w:p w14:paraId="7936D369" w14:textId="77777777" w:rsidR="00186558" w:rsidRDefault="00186558" w:rsidP="00186558">
            <w:pPr>
              <w:widowControl w:val="0"/>
              <w:numPr>
                <w:ilvl w:val="0"/>
                <w:numId w:val="7"/>
              </w:numPr>
              <w:rPr>
                <w:rFonts w:ascii="Arial" w:hAnsi="Arial"/>
                <w:szCs w:val="24"/>
              </w:rPr>
            </w:pPr>
            <w:r>
              <w:rPr>
                <w:rFonts w:ascii="Arial" w:hAnsi="Arial"/>
                <w:szCs w:val="24"/>
              </w:rPr>
              <w:t>I was treated fairly.</w:t>
            </w:r>
          </w:p>
        </w:tc>
        <w:tc>
          <w:tcPr>
            <w:tcW w:w="1350" w:type="dxa"/>
          </w:tcPr>
          <w:p w14:paraId="7936D36A"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6B" w14:textId="77777777" w:rsidR="00186558" w:rsidRDefault="00186558" w:rsidP="00401C08">
            <w:pPr>
              <w:jc w:val="center"/>
              <w:rPr>
                <w:rFonts w:ascii="Arial" w:hAnsi="Arial"/>
                <w:szCs w:val="24"/>
              </w:rPr>
            </w:pPr>
            <w:r>
              <w:rPr>
                <w:rFonts w:ascii="Arial" w:hAnsi="Arial"/>
                <w:szCs w:val="24"/>
              </w:rPr>
              <w:t>2</w:t>
            </w:r>
          </w:p>
        </w:tc>
        <w:tc>
          <w:tcPr>
            <w:tcW w:w="1278" w:type="dxa"/>
          </w:tcPr>
          <w:p w14:paraId="7F8AFDDC" w14:textId="77777777" w:rsidR="00186558" w:rsidRDefault="00186558" w:rsidP="00401C08">
            <w:pPr>
              <w:jc w:val="center"/>
              <w:rPr>
                <w:rFonts w:ascii="Arial" w:hAnsi="Arial"/>
                <w:szCs w:val="24"/>
              </w:rPr>
            </w:pPr>
            <w:r>
              <w:rPr>
                <w:rFonts w:ascii="Arial" w:hAnsi="Arial"/>
                <w:szCs w:val="24"/>
              </w:rPr>
              <w:t>3</w:t>
            </w:r>
          </w:p>
          <w:p w14:paraId="7936D36C" w14:textId="77777777" w:rsidR="0042573D" w:rsidRDefault="0042573D" w:rsidP="00401C08">
            <w:pPr>
              <w:jc w:val="center"/>
              <w:rPr>
                <w:rFonts w:ascii="Arial" w:hAnsi="Arial"/>
                <w:szCs w:val="24"/>
              </w:rPr>
            </w:pPr>
          </w:p>
        </w:tc>
      </w:tr>
      <w:tr w:rsidR="00186558" w14:paraId="7936D375" w14:textId="77777777" w:rsidTr="00401C08">
        <w:tc>
          <w:tcPr>
            <w:tcW w:w="5508" w:type="dxa"/>
          </w:tcPr>
          <w:p w14:paraId="7936D36E" w14:textId="77777777" w:rsidR="00186558" w:rsidRDefault="00186558" w:rsidP="00186558">
            <w:pPr>
              <w:widowControl w:val="0"/>
              <w:numPr>
                <w:ilvl w:val="0"/>
                <w:numId w:val="7"/>
              </w:numPr>
              <w:rPr>
                <w:rFonts w:ascii="Arial" w:hAnsi="Arial"/>
                <w:szCs w:val="24"/>
              </w:rPr>
            </w:pPr>
            <w:r>
              <w:rPr>
                <w:rFonts w:ascii="Arial" w:hAnsi="Arial"/>
                <w:szCs w:val="24"/>
              </w:rPr>
              <w:t>This agent represented DOTD in a positive manner.</w:t>
            </w:r>
          </w:p>
        </w:tc>
        <w:tc>
          <w:tcPr>
            <w:tcW w:w="1350" w:type="dxa"/>
          </w:tcPr>
          <w:p w14:paraId="7936D36F" w14:textId="77777777" w:rsidR="00186558" w:rsidRDefault="00186558" w:rsidP="00401C08">
            <w:pPr>
              <w:jc w:val="center"/>
              <w:rPr>
                <w:rFonts w:ascii="Arial" w:hAnsi="Arial"/>
                <w:szCs w:val="24"/>
              </w:rPr>
            </w:pPr>
          </w:p>
          <w:p w14:paraId="7936D370"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71" w14:textId="77777777" w:rsidR="00186558" w:rsidRDefault="00186558" w:rsidP="00401C08">
            <w:pPr>
              <w:jc w:val="center"/>
              <w:rPr>
                <w:rFonts w:ascii="Arial" w:hAnsi="Arial"/>
                <w:szCs w:val="24"/>
              </w:rPr>
            </w:pPr>
          </w:p>
          <w:p w14:paraId="7936D372"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73" w14:textId="77777777" w:rsidR="00186558" w:rsidRDefault="00186558" w:rsidP="00401C08">
            <w:pPr>
              <w:jc w:val="center"/>
              <w:rPr>
                <w:rFonts w:ascii="Arial" w:hAnsi="Arial"/>
                <w:szCs w:val="24"/>
              </w:rPr>
            </w:pPr>
          </w:p>
          <w:p w14:paraId="1239D7E9" w14:textId="77777777" w:rsidR="00186558" w:rsidRDefault="00186558" w:rsidP="00401C08">
            <w:pPr>
              <w:jc w:val="center"/>
              <w:rPr>
                <w:rFonts w:ascii="Arial" w:hAnsi="Arial"/>
                <w:szCs w:val="24"/>
              </w:rPr>
            </w:pPr>
            <w:r>
              <w:rPr>
                <w:rFonts w:ascii="Arial" w:hAnsi="Arial"/>
                <w:szCs w:val="24"/>
              </w:rPr>
              <w:t>3</w:t>
            </w:r>
          </w:p>
          <w:p w14:paraId="7936D374" w14:textId="77777777" w:rsidR="0042573D" w:rsidRDefault="0042573D" w:rsidP="00401C08">
            <w:pPr>
              <w:jc w:val="center"/>
              <w:rPr>
                <w:rFonts w:ascii="Arial" w:hAnsi="Arial"/>
                <w:szCs w:val="24"/>
              </w:rPr>
            </w:pPr>
          </w:p>
        </w:tc>
      </w:tr>
      <w:tr w:rsidR="00186558" w14:paraId="7936D37D" w14:textId="77777777" w:rsidTr="00401C08">
        <w:tc>
          <w:tcPr>
            <w:tcW w:w="5508" w:type="dxa"/>
          </w:tcPr>
          <w:p w14:paraId="7936D376" w14:textId="77777777" w:rsidR="00186558" w:rsidRDefault="00186558" w:rsidP="00186558">
            <w:pPr>
              <w:widowControl w:val="0"/>
              <w:numPr>
                <w:ilvl w:val="0"/>
                <w:numId w:val="7"/>
              </w:numPr>
              <w:rPr>
                <w:rFonts w:ascii="Arial" w:hAnsi="Arial"/>
                <w:szCs w:val="24"/>
              </w:rPr>
            </w:pPr>
            <w:r>
              <w:rPr>
                <w:rFonts w:ascii="Arial" w:hAnsi="Arial"/>
                <w:szCs w:val="24"/>
              </w:rPr>
              <w:t>Overall, I am satisfied with the resolution of the relocation.</w:t>
            </w:r>
          </w:p>
        </w:tc>
        <w:tc>
          <w:tcPr>
            <w:tcW w:w="1350" w:type="dxa"/>
          </w:tcPr>
          <w:p w14:paraId="7936D377" w14:textId="77777777" w:rsidR="00186558" w:rsidRDefault="00186558" w:rsidP="00401C08">
            <w:pPr>
              <w:jc w:val="center"/>
              <w:rPr>
                <w:rFonts w:ascii="Arial" w:hAnsi="Arial"/>
                <w:szCs w:val="24"/>
              </w:rPr>
            </w:pPr>
          </w:p>
          <w:p w14:paraId="7936D378" w14:textId="77777777" w:rsidR="00186558" w:rsidRDefault="00186558" w:rsidP="00401C08">
            <w:pPr>
              <w:jc w:val="center"/>
              <w:rPr>
                <w:rFonts w:ascii="Arial" w:hAnsi="Arial"/>
                <w:szCs w:val="24"/>
              </w:rPr>
            </w:pPr>
            <w:r>
              <w:rPr>
                <w:rFonts w:ascii="Arial" w:hAnsi="Arial"/>
                <w:szCs w:val="24"/>
              </w:rPr>
              <w:t>1</w:t>
            </w:r>
          </w:p>
        </w:tc>
        <w:tc>
          <w:tcPr>
            <w:tcW w:w="1440" w:type="dxa"/>
          </w:tcPr>
          <w:p w14:paraId="7936D379" w14:textId="77777777" w:rsidR="00186558" w:rsidRDefault="00186558" w:rsidP="00401C08">
            <w:pPr>
              <w:jc w:val="center"/>
              <w:rPr>
                <w:rFonts w:ascii="Arial" w:hAnsi="Arial"/>
                <w:szCs w:val="24"/>
              </w:rPr>
            </w:pPr>
          </w:p>
          <w:p w14:paraId="7936D37A" w14:textId="77777777" w:rsidR="00186558" w:rsidRDefault="00186558" w:rsidP="00401C08">
            <w:pPr>
              <w:jc w:val="center"/>
              <w:rPr>
                <w:rFonts w:ascii="Arial" w:hAnsi="Arial"/>
                <w:szCs w:val="24"/>
              </w:rPr>
            </w:pPr>
            <w:r>
              <w:rPr>
                <w:rFonts w:ascii="Arial" w:hAnsi="Arial"/>
                <w:szCs w:val="24"/>
              </w:rPr>
              <w:t>2</w:t>
            </w:r>
          </w:p>
        </w:tc>
        <w:tc>
          <w:tcPr>
            <w:tcW w:w="1278" w:type="dxa"/>
          </w:tcPr>
          <w:p w14:paraId="7936D37B" w14:textId="77777777" w:rsidR="00186558" w:rsidRDefault="00186558" w:rsidP="00401C08">
            <w:pPr>
              <w:jc w:val="center"/>
              <w:rPr>
                <w:rFonts w:ascii="Arial" w:hAnsi="Arial"/>
                <w:szCs w:val="24"/>
              </w:rPr>
            </w:pPr>
          </w:p>
          <w:p w14:paraId="7936D37C" w14:textId="77777777" w:rsidR="00186558" w:rsidRDefault="00186558" w:rsidP="00401C08">
            <w:pPr>
              <w:jc w:val="center"/>
              <w:rPr>
                <w:rFonts w:ascii="Arial" w:hAnsi="Arial"/>
                <w:szCs w:val="24"/>
              </w:rPr>
            </w:pPr>
            <w:r>
              <w:rPr>
                <w:rFonts w:ascii="Arial" w:hAnsi="Arial"/>
                <w:szCs w:val="24"/>
              </w:rPr>
              <w:t>3</w:t>
            </w:r>
          </w:p>
        </w:tc>
      </w:tr>
    </w:tbl>
    <w:p w14:paraId="7936D37E" w14:textId="77777777" w:rsidR="00186558" w:rsidRDefault="00186558" w:rsidP="00186558">
      <w:pPr>
        <w:rPr>
          <w:rFonts w:ascii="Arial" w:hAnsi="Arial"/>
          <w:szCs w:val="24"/>
        </w:rPr>
      </w:pPr>
    </w:p>
    <w:p w14:paraId="7936D37F" w14:textId="77777777" w:rsidR="00186558" w:rsidRDefault="00186558" w:rsidP="00186558">
      <w:pPr>
        <w:rPr>
          <w:rFonts w:ascii="Arial" w:hAnsi="Arial"/>
          <w:szCs w:val="24"/>
        </w:rPr>
      </w:pPr>
      <w:r>
        <w:rPr>
          <w:rFonts w:ascii="Arial" w:hAnsi="Arial"/>
          <w:szCs w:val="24"/>
        </w:rPr>
        <w:t>What could we do to improve our service?</w:t>
      </w:r>
    </w:p>
    <w:p w14:paraId="60E51848" w14:textId="57ECBFB1" w:rsidR="0042573D" w:rsidRDefault="0042573D" w:rsidP="00186558">
      <w:pPr>
        <w:rPr>
          <w:rFonts w:ascii="Arial" w:hAnsi="Arial"/>
          <w:szCs w:val="24"/>
        </w:rPr>
      </w:pPr>
    </w:p>
    <w:p w14:paraId="3B521B43" w14:textId="490D441E" w:rsidR="0042573D" w:rsidRDefault="0042573D" w:rsidP="00186558">
      <w:pPr>
        <w:rPr>
          <w:rFonts w:ascii="Arial" w:hAnsi="Arial"/>
          <w:szCs w:val="24"/>
        </w:rPr>
      </w:pPr>
      <w:r>
        <w:rPr>
          <w:rFonts w:ascii="Arial" w:hAnsi="Arial"/>
          <w:szCs w:val="24"/>
        </w:rPr>
        <w:t>__________________________________________________________________________</w:t>
      </w:r>
    </w:p>
    <w:p w14:paraId="445697E0" w14:textId="77777777" w:rsidR="0042573D" w:rsidRDefault="0042573D" w:rsidP="00186558">
      <w:pPr>
        <w:rPr>
          <w:rFonts w:ascii="Arial" w:hAnsi="Arial"/>
          <w:szCs w:val="24"/>
        </w:rPr>
      </w:pPr>
    </w:p>
    <w:p w14:paraId="5725069B" w14:textId="0307CB6C" w:rsidR="0042573D" w:rsidRDefault="0042573D" w:rsidP="00186558">
      <w:pPr>
        <w:rPr>
          <w:rFonts w:ascii="Arial" w:hAnsi="Arial"/>
          <w:szCs w:val="24"/>
        </w:rPr>
      </w:pPr>
      <w:r>
        <w:rPr>
          <w:rFonts w:ascii="Arial" w:hAnsi="Arial"/>
          <w:szCs w:val="24"/>
        </w:rPr>
        <w:t>__________________________________________________________________________</w:t>
      </w:r>
    </w:p>
    <w:p w14:paraId="0C786D5A" w14:textId="77777777" w:rsidR="0042573D" w:rsidRDefault="0042573D" w:rsidP="00186558">
      <w:pPr>
        <w:rPr>
          <w:rFonts w:ascii="Arial" w:hAnsi="Arial"/>
          <w:szCs w:val="24"/>
        </w:rPr>
      </w:pPr>
    </w:p>
    <w:p w14:paraId="6160CBFD" w14:textId="3E47CE94" w:rsidR="0042573D" w:rsidRDefault="0042573D" w:rsidP="00186558">
      <w:pPr>
        <w:rPr>
          <w:rFonts w:ascii="Arial" w:hAnsi="Arial"/>
          <w:szCs w:val="24"/>
        </w:rPr>
      </w:pPr>
      <w:r>
        <w:rPr>
          <w:rFonts w:ascii="Arial" w:hAnsi="Arial"/>
          <w:szCs w:val="24"/>
        </w:rPr>
        <w:t>__________________________________________________________________________</w:t>
      </w:r>
    </w:p>
    <w:p w14:paraId="08123A00" w14:textId="77777777" w:rsidR="0042573D" w:rsidRDefault="0042573D" w:rsidP="00186558">
      <w:pPr>
        <w:rPr>
          <w:rFonts w:ascii="Arial" w:hAnsi="Arial"/>
          <w:szCs w:val="24"/>
        </w:rPr>
      </w:pPr>
    </w:p>
    <w:p w14:paraId="1E81771F" w14:textId="0AD017A8" w:rsidR="0042573D" w:rsidRDefault="0042573D" w:rsidP="00186558">
      <w:pPr>
        <w:rPr>
          <w:rFonts w:ascii="Arial" w:hAnsi="Arial"/>
          <w:szCs w:val="24"/>
        </w:rPr>
      </w:pPr>
      <w:r>
        <w:rPr>
          <w:rFonts w:ascii="Arial" w:hAnsi="Arial"/>
          <w:szCs w:val="24"/>
        </w:rPr>
        <w:t>__________________________________________________________________________</w:t>
      </w:r>
    </w:p>
    <w:p w14:paraId="7936D380" w14:textId="77777777" w:rsidR="00186558" w:rsidRDefault="00186558" w:rsidP="00186558">
      <w:pPr>
        <w:rPr>
          <w:rFonts w:ascii="Arial" w:hAnsi="Arial"/>
          <w:szCs w:val="24"/>
        </w:rPr>
      </w:pPr>
    </w:p>
    <w:p w14:paraId="7936D382" w14:textId="77777777" w:rsidR="00186558" w:rsidRDefault="00186558" w:rsidP="00186558">
      <w:pPr>
        <w:rPr>
          <w:rFonts w:ascii="Arial" w:hAnsi="Arial"/>
          <w:szCs w:val="24"/>
        </w:rPr>
      </w:pPr>
    </w:p>
    <w:p w14:paraId="7936D383" w14:textId="77777777" w:rsidR="00186558" w:rsidRDefault="00186558" w:rsidP="00186558">
      <w:pPr>
        <w:rPr>
          <w:rFonts w:ascii="Arial" w:hAnsi="Arial"/>
          <w:szCs w:val="24"/>
        </w:rPr>
      </w:pPr>
      <w:r>
        <w:rPr>
          <w:rFonts w:ascii="Arial" w:hAnsi="Arial"/>
          <w:szCs w:val="24"/>
        </w:rPr>
        <w:t>Any other comments:</w:t>
      </w:r>
    </w:p>
    <w:p w14:paraId="7936D384" w14:textId="77777777" w:rsidR="00186558" w:rsidRDefault="00186558" w:rsidP="00186558">
      <w:pPr>
        <w:rPr>
          <w:rFonts w:ascii="Arial" w:hAnsi="Arial"/>
          <w:szCs w:val="24"/>
        </w:rPr>
      </w:pPr>
    </w:p>
    <w:p w14:paraId="3F602FE0" w14:textId="77777777" w:rsidR="0042573D" w:rsidRDefault="0042573D" w:rsidP="0042573D">
      <w:pPr>
        <w:rPr>
          <w:rFonts w:ascii="Arial" w:hAnsi="Arial"/>
          <w:szCs w:val="24"/>
        </w:rPr>
      </w:pPr>
      <w:r>
        <w:rPr>
          <w:rFonts w:ascii="Arial" w:hAnsi="Arial"/>
          <w:szCs w:val="24"/>
        </w:rPr>
        <w:t>__________________________________________________________________________</w:t>
      </w:r>
    </w:p>
    <w:p w14:paraId="68197A9E" w14:textId="77777777" w:rsidR="0042573D" w:rsidRDefault="0042573D" w:rsidP="0042573D">
      <w:pPr>
        <w:rPr>
          <w:rFonts w:ascii="Arial" w:hAnsi="Arial"/>
          <w:szCs w:val="24"/>
        </w:rPr>
      </w:pPr>
    </w:p>
    <w:p w14:paraId="3481DBDC" w14:textId="77777777" w:rsidR="0042573D" w:rsidRDefault="0042573D" w:rsidP="0042573D">
      <w:pPr>
        <w:rPr>
          <w:rFonts w:ascii="Arial" w:hAnsi="Arial"/>
          <w:szCs w:val="24"/>
        </w:rPr>
      </w:pPr>
      <w:r>
        <w:rPr>
          <w:rFonts w:ascii="Arial" w:hAnsi="Arial"/>
          <w:szCs w:val="24"/>
        </w:rPr>
        <w:t>__________________________________________________________________________</w:t>
      </w:r>
    </w:p>
    <w:p w14:paraId="74DC664D" w14:textId="77777777" w:rsidR="0042573D" w:rsidRDefault="0042573D" w:rsidP="0042573D">
      <w:pPr>
        <w:rPr>
          <w:rFonts w:ascii="Arial" w:hAnsi="Arial"/>
          <w:szCs w:val="24"/>
        </w:rPr>
      </w:pPr>
    </w:p>
    <w:p w14:paraId="464DA0F1" w14:textId="77777777" w:rsidR="0042573D" w:rsidRDefault="0042573D" w:rsidP="0042573D">
      <w:pPr>
        <w:rPr>
          <w:rFonts w:ascii="Arial" w:hAnsi="Arial"/>
          <w:szCs w:val="24"/>
        </w:rPr>
      </w:pPr>
      <w:r>
        <w:rPr>
          <w:rFonts w:ascii="Arial" w:hAnsi="Arial"/>
          <w:szCs w:val="24"/>
        </w:rPr>
        <w:t>__________________________________________________________________________</w:t>
      </w:r>
    </w:p>
    <w:p w14:paraId="2B2418E4" w14:textId="77777777" w:rsidR="0042573D" w:rsidRDefault="0042573D" w:rsidP="0042573D">
      <w:pPr>
        <w:rPr>
          <w:rFonts w:ascii="Arial" w:hAnsi="Arial"/>
          <w:szCs w:val="24"/>
        </w:rPr>
      </w:pPr>
    </w:p>
    <w:p w14:paraId="22DBA66A" w14:textId="77777777" w:rsidR="0042573D" w:rsidRDefault="0042573D" w:rsidP="0042573D">
      <w:pPr>
        <w:rPr>
          <w:rFonts w:ascii="Arial" w:hAnsi="Arial"/>
          <w:szCs w:val="24"/>
        </w:rPr>
      </w:pPr>
      <w:r>
        <w:rPr>
          <w:rFonts w:ascii="Arial" w:hAnsi="Arial"/>
          <w:szCs w:val="24"/>
        </w:rPr>
        <w:t>__________________________________________________________________________</w:t>
      </w:r>
    </w:p>
    <w:p w14:paraId="48C2310A" w14:textId="77777777" w:rsidR="0042573D" w:rsidRDefault="0042573D" w:rsidP="00186558">
      <w:pPr>
        <w:rPr>
          <w:rFonts w:ascii="Arial" w:hAnsi="Arial"/>
          <w:szCs w:val="24"/>
        </w:rPr>
      </w:pPr>
    </w:p>
    <w:p w14:paraId="7936D387" w14:textId="77777777" w:rsidR="00186558" w:rsidRDefault="00186558" w:rsidP="00186558">
      <w:pPr>
        <w:rPr>
          <w:rFonts w:ascii="Arial" w:hAnsi="Arial"/>
          <w:szCs w:val="24"/>
        </w:rPr>
      </w:pPr>
    </w:p>
    <w:p w14:paraId="0628670C" w14:textId="2F4DD4C4" w:rsidR="0042573D" w:rsidRDefault="0042573D" w:rsidP="00186558">
      <w:pPr>
        <w:rPr>
          <w:rFonts w:ascii="Arial" w:hAnsi="Arial"/>
          <w:szCs w:val="24"/>
        </w:rPr>
      </w:pPr>
      <w:r>
        <w:rPr>
          <w:rFonts w:ascii="Arial" w:hAnsi="Arial"/>
          <w:szCs w:val="24"/>
        </w:rPr>
        <w:t>SIGNED ___________________________</w:t>
      </w:r>
    </w:p>
    <w:p w14:paraId="185CAD6F" w14:textId="77777777" w:rsidR="0042573D" w:rsidRDefault="0042573D" w:rsidP="00186558">
      <w:pPr>
        <w:rPr>
          <w:rFonts w:ascii="Arial" w:hAnsi="Arial"/>
          <w:szCs w:val="24"/>
        </w:rPr>
      </w:pPr>
    </w:p>
    <w:p w14:paraId="7936D389" w14:textId="2EB61F69" w:rsidR="00246F74" w:rsidRPr="004A406B" w:rsidRDefault="00186558" w:rsidP="00557315">
      <w:pPr>
        <w:rPr>
          <w:sz w:val="24"/>
        </w:rPr>
      </w:pPr>
      <w:r>
        <w:rPr>
          <w:rFonts w:ascii="Arial" w:hAnsi="Arial"/>
          <w:szCs w:val="24"/>
        </w:rPr>
        <w:t>REAL ESTATE SPECIALIST</w:t>
      </w:r>
      <w:r w:rsidR="0042573D">
        <w:rPr>
          <w:rFonts w:ascii="Arial" w:hAnsi="Arial"/>
          <w:szCs w:val="24"/>
        </w:rPr>
        <w:t xml:space="preserve"> ________________________</w:t>
      </w:r>
      <w:r w:rsidR="0042573D">
        <w:rPr>
          <w:rFonts w:ascii="Arial" w:hAnsi="Arial"/>
          <w:szCs w:val="24"/>
        </w:rPr>
        <w:tab/>
        <w:t>DATE __________________</w:t>
      </w:r>
    </w:p>
    <w:sectPr w:rsidR="00246F74" w:rsidRPr="004A406B" w:rsidSect="0042573D">
      <w:headerReference w:type="default" r:id="rId11"/>
      <w:footerReference w:type="default" r:id="rId12"/>
      <w:type w:val="continuous"/>
      <w:pgSz w:w="12240" w:h="20160" w:code="5"/>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D38C" w14:textId="77777777" w:rsidR="00131883" w:rsidRDefault="00131883" w:rsidP="00AE269F">
      <w:r>
        <w:separator/>
      </w:r>
    </w:p>
  </w:endnote>
  <w:endnote w:type="continuationSeparator" w:id="0">
    <w:p w14:paraId="7936D38D" w14:textId="77777777" w:rsidR="00131883" w:rsidRDefault="00131883"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D38F" w14:textId="77777777" w:rsidR="00C738A9" w:rsidRPr="00592081" w:rsidRDefault="00881D34"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7936D396" wp14:editId="7936D397">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7936D39C" w14:textId="77777777" w:rsidR="00C738A9" w:rsidRPr="00881D34" w:rsidRDefault="00C738A9" w:rsidP="00AE269F">
                          <w:pPr>
                            <w:pStyle w:val="NoParagraphStyle"/>
                            <w:suppressAutoHyphens/>
                            <w:jc w:val="center"/>
                            <w:rPr>
                              <w:rFonts w:ascii="Myriad Pro" w:hAnsi="Myriad Pro" w:cs="Times New Roman"/>
                              <w:b/>
                              <w:bCs/>
                              <w:sz w:val="17"/>
                              <w:szCs w:val="17"/>
                            </w:rPr>
                          </w:pPr>
                          <w:r w:rsidRPr="00186558">
                            <w:rPr>
                              <w:rFonts w:ascii="Myriad Pro" w:hAnsi="Myriad Pro" w:cs="Times New Roman"/>
                              <w:b/>
                              <w:bCs/>
                              <w:sz w:val="17"/>
                              <w:szCs w:val="17"/>
                            </w:rPr>
                            <w:t xml:space="preserve">Louisiana Department of Transportation &amp; Development </w:t>
                          </w:r>
                          <w:r w:rsidRPr="00186558">
                            <w:rPr>
                              <w:rFonts w:ascii="Myriad Pro" w:hAnsi="Myriad Pro" w:cs="Times New Roman"/>
                              <w:bCs/>
                              <w:sz w:val="17"/>
                              <w:szCs w:val="17"/>
                            </w:rPr>
                            <w:t>| 1201 Capitol Access Road | Baton Rouge, LA 70802 | 225-379-1232</w:t>
                          </w:r>
                        </w:p>
                        <w:p w14:paraId="7936D39D" w14:textId="77777777"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7936D39E" w14:textId="77777777" w:rsidR="00DF671E" w:rsidRPr="00DF671E" w:rsidRDefault="00DF671E" w:rsidP="00DF671E">
                          <w:pPr>
                            <w:jc w:val="right"/>
                            <w:rPr>
                              <w:rStyle w:val="subheads"/>
                              <w:b w:val="0"/>
                            </w:rPr>
                          </w:pPr>
                          <w:r>
                            <w:rPr>
                              <w:rStyle w:val="subheads"/>
                              <w:b w:val="0"/>
                            </w:rPr>
                            <w:t>Form 625r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D396" id="_x0000_t202" coordsize="21600,21600" o:spt="202" path="m,l,21600r21600,l21600,xe">
              <v:stroke joinstyle="miter"/>
              <v:path gradientshapeok="t" o:connecttype="rect"/>
            </v:shapetype>
            <v:shape id="Text Box 6" o:spid="_x0000_s1028"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14:paraId="7936D39C" w14:textId="77777777" w:rsidR="00C738A9" w:rsidRPr="00881D34" w:rsidRDefault="00C738A9" w:rsidP="00AE269F">
                    <w:pPr>
                      <w:pStyle w:val="NoParagraphStyle"/>
                      <w:suppressAutoHyphens/>
                      <w:jc w:val="center"/>
                      <w:rPr>
                        <w:rFonts w:ascii="Myriad Pro" w:hAnsi="Myriad Pro" w:cs="Times New Roman"/>
                        <w:b/>
                        <w:bCs/>
                        <w:sz w:val="17"/>
                        <w:szCs w:val="17"/>
                      </w:rPr>
                    </w:pPr>
                    <w:r w:rsidRPr="00186558">
                      <w:rPr>
                        <w:rFonts w:ascii="Myriad Pro" w:hAnsi="Myriad Pro" w:cs="Times New Roman"/>
                        <w:b/>
                        <w:bCs/>
                        <w:sz w:val="17"/>
                        <w:szCs w:val="17"/>
                      </w:rPr>
                      <w:t xml:space="preserve">Louisiana Department of Transportation &amp; Development </w:t>
                    </w:r>
                    <w:r w:rsidRPr="00186558">
                      <w:rPr>
                        <w:rFonts w:ascii="Myriad Pro" w:hAnsi="Myriad Pro" w:cs="Times New Roman"/>
                        <w:bCs/>
                        <w:sz w:val="17"/>
                        <w:szCs w:val="17"/>
                      </w:rPr>
                      <w:t>| 1201 Capitol Access Road | Baton Rouge, LA 70802 | 225-379-1232</w:t>
                    </w:r>
                  </w:p>
                  <w:p w14:paraId="7936D39D" w14:textId="77777777"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7936D39E" w14:textId="77777777" w:rsidR="00DF671E" w:rsidRPr="00DF671E" w:rsidRDefault="00DF671E" w:rsidP="00DF671E">
                    <w:pPr>
                      <w:jc w:val="right"/>
                      <w:rPr>
                        <w:rStyle w:val="subheads"/>
                        <w:b w:val="0"/>
                      </w:rPr>
                    </w:pPr>
                    <w:r>
                      <w:rPr>
                        <w:rStyle w:val="subheads"/>
                        <w:b w:val="0"/>
                      </w:rPr>
                      <w:t>Form 625r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D38A" w14:textId="77777777" w:rsidR="00131883" w:rsidRDefault="00131883" w:rsidP="00AE269F">
      <w:r>
        <w:separator/>
      </w:r>
    </w:p>
  </w:footnote>
  <w:footnote w:type="continuationSeparator" w:id="0">
    <w:p w14:paraId="7936D38B" w14:textId="77777777" w:rsidR="00131883" w:rsidRDefault="00131883"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D38E" w14:textId="47A5DE08" w:rsidR="00C738A9" w:rsidRDefault="0042573D" w:rsidP="00AE269F">
    <w:pPr>
      <w:pStyle w:val="Header"/>
    </w:pPr>
    <w:r>
      <w:rPr>
        <w:noProof/>
      </w:rPr>
      <mc:AlternateContent>
        <mc:Choice Requires="wps">
          <w:drawing>
            <wp:anchor distT="0" distB="0" distL="114300" distR="114300" simplePos="0" relativeHeight="251656704" behindDoc="0" locked="0" layoutInCell="1" allowOverlap="1" wp14:anchorId="7936D392" wp14:editId="22A74414">
              <wp:simplePos x="0" y="0"/>
              <wp:positionH relativeFrom="column">
                <wp:posOffset>1371600</wp:posOffset>
              </wp:positionH>
              <wp:positionV relativeFrom="paragraph">
                <wp:posOffset>-71120</wp:posOffset>
              </wp:positionV>
              <wp:extent cx="2491740" cy="9264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26465"/>
                      </a:xfrm>
                      <a:prstGeom prst="rect">
                        <a:avLst/>
                      </a:prstGeom>
                      <a:noFill/>
                      <a:ln>
                        <a:noFill/>
                      </a:ln>
                      <a:effectLst/>
                      <a:extLst>
                        <a:ext uri="{C572A759-6A51-4108-AA02-DFA0A04FC94B}"/>
                      </a:extLst>
                    </wps:spPr>
                    <wps:txbx>
                      <w:txbxContent>
                        <w:p w14:paraId="3322EC87" w14:textId="77777777" w:rsidR="0042573D" w:rsidRDefault="0042573D" w:rsidP="0042573D">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5DD8D779" w14:textId="77777777" w:rsidR="0042573D" w:rsidRDefault="0042573D" w:rsidP="0042573D">
                          <w:pPr>
                            <w:rPr>
                              <w:rFonts w:cs="MyriadPro-Bold"/>
                              <w:b/>
                              <w:bCs/>
                              <w:sz w:val="17"/>
                              <w:szCs w:val="17"/>
                            </w:rPr>
                          </w:pPr>
                          <w:r>
                            <w:rPr>
                              <w:rFonts w:cs="MyriadPro-Bold"/>
                              <w:b/>
                              <w:bCs/>
                              <w:sz w:val="17"/>
                              <w:szCs w:val="17"/>
                            </w:rPr>
                            <w:t>Project Development Division</w:t>
                          </w:r>
                        </w:p>
                        <w:p w14:paraId="62CF3464" w14:textId="77777777" w:rsidR="0042573D" w:rsidRPr="0042573D" w:rsidRDefault="0042573D" w:rsidP="0042573D">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4219CEB3" w14:textId="7F309DDF" w:rsidR="0042573D" w:rsidRPr="0042573D" w:rsidRDefault="0042573D" w:rsidP="0042573D">
                          <w:pPr>
                            <w:rPr>
                              <w:outline/>
                              <w:sz w:val="17"/>
                              <w:szCs w:val="17"/>
                              <w14:textOutline w14:w="9525" w14:cap="flat" w14:cmpd="sng" w14:algn="ctr">
                                <w14:solidFill>
                                  <w14:srgbClr w14:val="000000"/>
                                </w14:solidFill>
                                <w14:prstDash w14:val="solid"/>
                                <w14:round/>
                              </w14:textOutline>
                              <w14:textFill>
                                <w14:noFill/>
                              </w14:textFill>
                            </w:rPr>
                          </w:pPr>
                          <w:r w:rsidRPr="007A6009">
                            <w:rPr>
                              <w:sz w:val="17"/>
                              <w:szCs w:val="17"/>
                            </w:rPr>
                            <w:t>ph.</w:t>
                          </w:r>
                          <w:r w:rsidRPr="007A6009">
                            <w:rPr>
                              <w:sz w:val="17"/>
                              <w:szCs w:val="17"/>
                            </w:rPr>
                            <w:t>: 225-</w:t>
                          </w:r>
                          <w:r>
                            <w:rPr>
                              <w:sz w:val="17"/>
                              <w:szCs w:val="17"/>
                            </w:rPr>
                            <w:t>242-4536</w:t>
                          </w:r>
                        </w:p>
                        <w:p w14:paraId="7936D39B" w14:textId="27383A57" w:rsidR="00C738A9" w:rsidRPr="00186558"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D392" id="_x0000_t202" coordsize="21600,21600" o:spt="202" path="m,l,21600r21600,l21600,xe">
              <v:stroke joinstyle="miter"/>
              <v:path gradientshapeok="t" o:connecttype="rect"/>
            </v:shapetype>
            <v:shape id="Text Box 2" o:spid="_x0000_s1026" type="#_x0000_t202" style="position:absolute;left:0;text-align:left;margin-left:108pt;margin-top:-5.6pt;width:196.2pt;height:7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" filled="f" stroked="f">
              <v:path arrowok="t"/>
              <v:textbox>
                <w:txbxContent>
                  <w:p w14:paraId="3322EC87" w14:textId="77777777" w:rsidR="0042573D" w:rsidRDefault="0042573D" w:rsidP="0042573D">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5DD8D779" w14:textId="77777777" w:rsidR="0042573D" w:rsidRDefault="0042573D" w:rsidP="0042573D">
                    <w:pPr>
                      <w:rPr>
                        <w:rFonts w:cs="MyriadPro-Bold"/>
                        <w:b/>
                        <w:bCs/>
                        <w:sz w:val="17"/>
                        <w:szCs w:val="17"/>
                      </w:rPr>
                    </w:pPr>
                    <w:r>
                      <w:rPr>
                        <w:rFonts w:cs="MyriadPro-Bold"/>
                        <w:b/>
                        <w:bCs/>
                        <w:sz w:val="17"/>
                        <w:szCs w:val="17"/>
                      </w:rPr>
                      <w:t>Project Development Division</w:t>
                    </w:r>
                  </w:p>
                  <w:p w14:paraId="62CF3464" w14:textId="77777777" w:rsidR="0042573D" w:rsidRPr="0042573D" w:rsidRDefault="0042573D" w:rsidP="0042573D">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4219CEB3" w14:textId="7F309DDF" w:rsidR="0042573D" w:rsidRPr="0042573D" w:rsidRDefault="0042573D" w:rsidP="0042573D">
                    <w:pPr>
                      <w:rPr>
                        <w:outline/>
                        <w:sz w:val="17"/>
                        <w:szCs w:val="17"/>
                        <w14:textOutline w14:w="9525" w14:cap="flat" w14:cmpd="sng" w14:algn="ctr">
                          <w14:solidFill>
                            <w14:srgbClr w14:val="000000"/>
                          </w14:solidFill>
                          <w14:prstDash w14:val="solid"/>
                          <w14:round/>
                        </w14:textOutline>
                        <w14:textFill>
                          <w14:noFill/>
                        </w14:textFill>
                      </w:rPr>
                    </w:pPr>
                    <w:r w:rsidRPr="007A6009">
                      <w:rPr>
                        <w:sz w:val="17"/>
                        <w:szCs w:val="17"/>
                      </w:rPr>
                      <w:t>ph.</w:t>
                    </w:r>
                    <w:r w:rsidRPr="007A6009">
                      <w:rPr>
                        <w:sz w:val="17"/>
                        <w:szCs w:val="17"/>
                      </w:rPr>
                      <w:t>: 225-</w:t>
                    </w:r>
                    <w:r>
                      <w:rPr>
                        <w:sz w:val="17"/>
                        <w:szCs w:val="17"/>
                      </w:rPr>
                      <w:t>242-4536</w:t>
                    </w:r>
                  </w:p>
                  <w:p w14:paraId="7936D39B" w14:textId="27383A57" w:rsidR="00C738A9" w:rsidRPr="00186558"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7936D390" wp14:editId="4143AF26">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018C18B1" w14:textId="77777777" w:rsidR="0042573D" w:rsidRPr="00A437AD" w:rsidRDefault="0042573D" w:rsidP="0042573D">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769BFD03" w14:textId="77777777" w:rsidR="0042573D" w:rsidRPr="00781812" w:rsidRDefault="0042573D" w:rsidP="0042573D">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7936D399" w14:textId="79064B85" w:rsidR="00C738A9" w:rsidRPr="00186558"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6D390" id="Text Box 3" o:spid="_x0000_s1027"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" filled="f" stroked="f">
              <v:path arrowok="t"/>
              <v:textbox>
                <w:txbxContent>
                  <w:p w14:paraId="018C18B1" w14:textId="77777777" w:rsidR="0042573D" w:rsidRPr="00A437AD" w:rsidRDefault="0042573D" w:rsidP="0042573D">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769BFD03" w14:textId="77777777" w:rsidR="0042573D" w:rsidRPr="00781812" w:rsidRDefault="0042573D" w:rsidP="0042573D">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7936D399" w14:textId="79064B85" w:rsidR="00C738A9" w:rsidRPr="00186558"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14:anchorId="7936D394" wp14:editId="7936D395">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612471"/>
    <w:multiLevelType w:val="hybridMultilevel"/>
    <w:tmpl w:val="85F6CF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B4841"/>
    <w:rsid w:val="000B5A92"/>
    <w:rsid w:val="00131883"/>
    <w:rsid w:val="00186558"/>
    <w:rsid w:val="001A2633"/>
    <w:rsid w:val="001A5182"/>
    <w:rsid w:val="00211BC6"/>
    <w:rsid w:val="00214037"/>
    <w:rsid w:val="0023454B"/>
    <w:rsid w:val="00246F74"/>
    <w:rsid w:val="002B5FE0"/>
    <w:rsid w:val="002C18E4"/>
    <w:rsid w:val="00325455"/>
    <w:rsid w:val="00343124"/>
    <w:rsid w:val="00343C85"/>
    <w:rsid w:val="003604B5"/>
    <w:rsid w:val="00367735"/>
    <w:rsid w:val="003E636B"/>
    <w:rsid w:val="0042573D"/>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2BA3"/>
    <w:rsid w:val="007A6009"/>
    <w:rsid w:val="007C79AD"/>
    <w:rsid w:val="007D2601"/>
    <w:rsid w:val="00814485"/>
    <w:rsid w:val="0081678D"/>
    <w:rsid w:val="00847E76"/>
    <w:rsid w:val="00881D34"/>
    <w:rsid w:val="008B4928"/>
    <w:rsid w:val="00950214"/>
    <w:rsid w:val="00993BDB"/>
    <w:rsid w:val="009D2E5F"/>
    <w:rsid w:val="00AA5A3B"/>
    <w:rsid w:val="00AE269F"/>
    <w:rsid w:val="00B7699F"/>
    <w:rsid w:val="00C04BD7"/>
    <w:rsid w:val="00C54003"/>
    <w:rsid w:val="00C70140"/>
    <w:rsid w:val="00C738A9"/>
    <w:rsid w:val="00C95F2B"/>
    <w:rsid w:val="00D65F0B"/>
    <w:rsid w:val="00DB3781"/>
    <w:rsid w:val="00DC7553"/>
    <w:rsid w:val="00DE4144"/>
    <w:rsid w:val="00DF671E"/>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36D32E"/>
  <w15:docId w15:val="{6C234472-6E98-45E0-A3BF-0CDD5EB7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49BD-9D59-4E75-9C93-FEDBE8FA9B03}">
  <ds:schemaRefs>
    <ds:schemaRef ds:uri="http://purl.org/dc/terms/"/>
    <ds:schemaRef ds:uri="48039f75-9718-4be6-9a88-8ecfe20487b2"/>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0D7CA50-D091-4A3D-A732-DCC81DC40D11}">
  <ds:schemaRefs>
    <ds:schemaRef ds:uri="http://schemas.microsoft.com/sharepoint/v3/contenttype/forms"/>
  </ds:schemaRefs>
</ds:datastoreItem>
</file>

<file path=customXml/itemProps3.xml><?xml version="1.0" encoding="utf-8"?>
<ds:datastoreItem xmlns:ds="http://schemas.openxmlformats.org/officeDocument/2006/customXml" ds:itemID="{7E6300D3-49AC-4563-9CF1-5E00DBCB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1B30E-3AD2-4BE2-94A7-071C8971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4</cp:revision>
  <cp:lastPrinted>2013-02-27T16:09:00Z</cp:lastPrinted>
  <dcterms:created xsi:type="dcterms:W3CDTF">2014-02-27T19:22:00Z</dcterms:created>
  <dcterms:modified xsi:type="dcterms:W3CDTF">2016-01-28T15:35:00Z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